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F9C43" w14:textId="66A133F5" w:rsidR="001A64E3" w:rsidRDefault="000551D5" w:rsidP="000551D5">
      <w:pPr>
        <w:rPr>
          <w:noProof/>
        </w:rPr>
      </w:pPr>
      <w:r>
        <w:rPr>
          <w:noProof/>
        </w:rPr>
        <w:pict w14:anchorId="515337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8.5pt;height:57.75pt">
            <v:imagedata r:id="rId11" o:title="County Logo (002)"/>
          </v:shape>
        </w:pict>
      </w:r>
    </w:p>
    <w:p w14:paraId="35B6DB63" w14:textId="77777777" w:rsidR="000551D5" w:rsidRPr="00035DC0" w:rsidRDefault="000551D5" w:rsidP="000551D5"/>
    <w:p w14:paraId="32CA9F17" w14:textId="77777777" w:rsidR="00C47924" w:rsidRDefault="00C47924">
      <w:pPr>
        <w:pStyle w:val="Title"/>
        <w:rPr>
          <w:sz w:val="24"/>
        </w:rPr>
      </w:pPr>
      <w:smartTag w:uri="urn:schemas-microsoft-com:office:smarttags" w:element="place">
        <w:smartTag w:uri="urn:schemas-microsoft-com:office:smarttags" w:element="PlaceName">
          <w:r>
            <w:t>HARDEE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22460CCD" w14:textId="4F97AD02" w:rsidR="00C47924" w:rsidRPr="001A64E3" w:rsidRDefault="00AB3400">
      <w:pPr>
        <w:tabs>
          <w:tab w:val="center" w:pos="504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COMMUNITY </w:t>
      </w:r>
      <w:r w:rsidR="00661CC4" w:rsidRPr="001A64E3">
        <w:rPr>
          <w:b/>
          <w:bCs/>
          <w:sz w:val="24"/>
        </w:rPr>
        <w:t>DEVELOPMENT</w:t>
      </w:r>
      <w:r w:rsidR="00C47924" w:rsidRPr="001A64E3">
        <w:rPr>
          <w:b/>
          <w:bCs/>
          <w:sz w:val="24"/>
        </w:rPr>
        <w:t xml:space="preserve"> DEPARTMENT</w:t>
      </w:r>
    </w:p>
    <w:p w14:paraId="7465C6F9" w14:textId="77777777" w:rsidR="00C47924" w:rsidRDefault="00C47924">
      <w:pPr>
        <w:pStyle w:val="Heading1"/>
        <w:rPr>
          <w:sz w:val="18"/>
        </w:rPr>
      </w:pPr>
    </w:p>
    <w:p w14:paraId="7F8F28A0" w14:textId="77777777" w:rsidR="00C47924" w:rsidRDefault="00661CC4">
      <w:pPr>
        <w:tabs>
          <w:tab w:val="center" w:pos="5040"/>
        </w:tabs>
        <w:jc w:val="center"/>
        <w:rPr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Cs w:val="20"/>
            </w:rPr>
            <w:t>110 South 9</w:t>
          </w:r>
          <w:r w:rsidRPr="00661CC4">
            <w:rPr>
              <w:szCs w:val="20"/>
              <w:vertAlign w:val="superscript"/>
            </w:rPr>
            <w:t>th</w:t>
          </w:r>
          <w:r>
            <w:rPr>
              <w:szCs w:val="20"/>
            </w:rPr>
            <w:t xml:space="preserve"> Avenue</w:t>
          </w:r>
        </w:smartTag>
      </w:smartTag>
      <w:r>
        <w:rPr>
          <w:szCs w:val="20"/>
        </w:rPr>
        <w:t>----</w:t>
      </w:r>
      <w:smartTag w:uri="urn:schemas-microsoft-com:office:smarttags" w:element="place">
        <w:smartTag w:uri="urn:schemas-microsoft-com:office:smarttags" w:element="City">
          <w:r>
            <w:rPr>
              <w:szCs w:val="20"/>
            </w:rPr>
            <w:t>Wauchula</w:t>
          </w:r>
        </w:smartTag>
        <w:r>
          <w:rPr>
            <w:szCs w:val="20"/>
          </w:rPr>
          <w:t xml:space="preserve">, </w:t>
        </w:r>
        <w:smartTag w:uri="urn:schemas-microsoft-com:office:smarttags" w:element="State">
          <w:r>
            <w:rPr>
              <w:szCs w:val="20"/>
            </w:rPr>
            <w:t>FL</w:t>
          </w:r>
        </w:smartTag>
        <w:r>
          <w:rPr>
            <w:szCs w:val="20"/>
          </w:rPr>
          <w:t xml:space="preserve"> </w:t>
        </w:r>
        <w:smartTag w:uri="urn:schemas-microsoft-com:office:smarttags" w:element="PostalCode">
          <w:r>
            <w:rPr>
              <w:szCs w:val="20"/>
            </w:rPr>
            <w:t>33873</w:t>
          </w:r>
        </w:smartTag>
      </w:smartTag>
    </w:p>
    <w:p w14:paraId="3216912A" w14:textId="77777777" w:rsidR="00C47924" w:rsidRDefault="00C4792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0080"/>
        </w:tabs>
        <w:jc w:val="both"/>
        <w:rPr>
          <w:sz w:val="24"/>
        </w:rPr>
      </w:pPr>
      <w:r>
        <w:rPr>
          <w:szCs w:val="20"/>
        </w:rPr>
        <w:t>Telephone: (86</w:t>
      </w:r>
      <w:r w:rsidR="00661CC4">
        <w:rPr>
          <w:szCs w:val="20"/>
        </w:rPr>
        <w:t>3) 767 1964</w:t>
      </w:r>
      <w:r w:rsidR="00661CC4">
        <w:rPr>
          <w:szCs w:val="20"/>
        </w:rPr>
        <w:tab/>
      </w:r>
      <w:r w:rsidR="00661CC4">
        <w:rPr>
          <w:szCs w:val="20"/>
        </w:rPr>
        <w:tab/>
        <w:t>Fax: (863) 767 0360</w:t>
      </w:r>
    </w:p>
    <w:p w14:paraId="26CBC8A8" w14:textId="77777777" w:rsidR="005C3E6C" w:rsidRPr="00D80077" w:rsidRDefault="005C3E6C">
      <w:pPr>
        <w:jc w:val="both"/>
        <w:rPr>
          <w:rFonts w:ascii="Arial" w:hAnsi="Arial" w:cs="Arial"/>
          <w:sz w:val="16"/>
          <w:szCs w:val="16"/>
        </w:rPr>
      </w:pPr>
    </w:p>
    <w:p w14:paraId="72DDAB0C" w14:textId="77777777" w:rsidR="00C2460F" w:rsidRDefault="00C2460F">
      <w:pPr>
        <w:jc w:val="both"/>
        <w:rPr>
          <w:rFonts w:ascii="Arial" w:hAnsi="Arial" w:cs="Arial"/>
          <w:sz w:val="16"/>
          <w:szCs w:val="16"/>
        </w:rPr>
      </w:pPr>
    </w:p>
    <w:p w14:paraId="3CF7D948" w14:textId="77777777" w:rsidR="00693AA2" w:rsidRDefault="00693AA2">
      <w:pPr>
        <w:jc w:val="both"/>
        <w:rPr>
          <w:rFonts w:ascii="Arial" w:hAnsi="Arial" w:cs="Arial"/>
          <w:sz w:val="16"/>
          <w:szCs w:val="16"/>
        </w:rPr>
      </w:pPr>
    </w:p>
    <w:p w14:paraId="0B57649E" w14:textId="77777777" w:rsidR="00F5452C" w:rsidRDefault="00F5452C">
      <w:pPr>
        <w:jc w:val="both"/>
        <w:rPr>
          <w:rFonts w:ascii="Arial" w:hAnsi="Arial" w:cs="Arial"/>
          <w:sz w:val="16"/>
          <w:szCs w:val="16"/>
        </w:rPr>
      </w:pPr>
    </w:p>
    <w:p w14:paraId="32BBC37D" w14:textId="77777777" w:rsidR="00F5452C" w:rsidRDefault="00F5452C">
      <w:pPr>
        <w:jc w:val="both"/>
        <w:rPr>
          <w:rFonts w:ascii="Arial" w:hAnsi="Arial" w:cs="Arial"/>
          <w:sz w:val="16"/>
          <w:szCs w:val="16"/>
        </w:rPr>
      </w:pPr>
    </w:p>
    <w:p w14:paraId="68474DD3" w14:textId="68122D75" w:rsidR="00F5452C" w:rsidRDefault="00B34551" w:rsidP="00B34551">
      <w:pPr>
        <w:jc w:val="center"/>
        <w:rPr>
          <w:b/>
          <w:sz w:val="52"/>
          <w:szCs w:val="16"/>
        </w:rPr>
      </w:pPr>
      <w:r w:rsidRPr="00B34551">
        <w:rPr>
          <w:b/>
          <w:sz w:val="52"/>
          <w:szCs w:val="16"/>
        </w:rPr>
        <w:t>20</w:t>
      </w:r>
      <w:r w:rsidR="00D14004">
        <w:rPr>
          <w:b/>
          <w:sz w:val="52"/>
          <w:szCs w:val="16"/>
        </w:rPr>
        <w:t>2</w:t>
      </w:r>
      <w:r w:rsidR="00793411">
        <w:rPr>
          <w:b/>
          <w:sz w:val="52"/>
          <w:szCs w:val="16"/>
        </w:rPr>
        <w:t>5</w:t>
      </w:r>
      <w:r w:rsidRPr="00B34551">
        <w:rPr>
          <w:b/>
          <w:sz w:val="52"/>
          <w:szCs w:val="16"/>
        </w:rPr>
        <w:t xml:space="preserve"> PUBLIC HEARING SCHEDULES</w:t>
      </w:r>
    </w:p>
    <w:p w14:paraId="1281996E" w14:textId="77777777" w:rsidR="00620670" w:rsidRDefault="00F56E88" w:rsidP="00B34551">
      <w:pPr>
        <w:jc w:val="center"/>
        <w:rPr>
          <w:sz w:val="44"/>
          <w:szCs w:val="16"/>
        </w:rPr>
      </w:pPr>
      <w:r>
        <w:rPr>
          <w:sz w:val="44"/>
          <w:szCs w:val="16"/>
        </w:rPr>
        <w:t xml:space="preserve">NON DRC </w:t>
      </w:r>
      <w:r w:rsidR="00A73316" w:rsidRPr="00A73316">
        <w:rPr>
          <w:sz w:val="44"/>
          <w:szCs w:val="16"/>
        </w:rPr>
        <w:t>AGENDA ITEMS</w:t>
      </w:r>
      <w:r>
        <w:rPr>
          <w:sz w:val="44"/>
          <w:szCs w:val="16"/>
        </w:rPr>
        <w:t xml:space="preserve"> (VARIANCE, </w:t>
      </w:r>
    </w:p>
    <w:p w14:paraId="10E7DB85" w14:textId="77777777" w:rsidR="00A73316" w:rsidRPr="00A73316" w:rsidRDefault="00F56E88" w:rsidP="00B34551">
      <w:pPr>
        <w:jc w:val="center"/>
        <w:rPr>
          <w:sz w:val="52"/>
          <w:szCs w:val="16"/>
        </w:rPr>
      </w:pPr>
      <w:r>
        <w:rPr>
          <w:sz w:val="44"/>
          <w:szCs w:val="16"/>
        </w:rPr>
        <w:t>SE W/O DEVELOPMENT, ETC)</w:t>
      </w:r>
    </w:p>
    <w:p w14:paraId="29DD2687" w14:textId="77777777" w:rsidR="00B34551" w:rsidRDefault="00B34551" w:rsidP="00B34551">
      <w:pPr>
        <w:jc w:val="center"/>
        <w:rPr>
          <w:b/>
          <w:sz w:val="52"/>
          <w:szCs w:val="16"/>
        </w:rPr>
      </w:pPr>
    </w:p>
    <w:tbl>
      <w:tblPr>
        <w:tblW w:w="5116" w:type="dxa"/>
        <w:jc w:val="center"/>
        <w:tblLook w:val="04A0" w:firstRow="1" w:lastRow="0" w:firstColumn="1" w:lastColumn="0" w:noHBand="0" w:noVBand="1"/>
      </w:tblPr>
      <w:tblGrid>
        <w:gridCol w:w="1203"/>
        <w:gridCol w:w="1420"/>
        <w:gridCol w:w="1300"/>
        <w:gridCol w:w="1200"/>
      </w:tblGrid>
      <w:tr w:rsidR="00F56E88" w:rsidRPr="00B34551" w14:paraId="053766E9" w14:textId="77777777" w:rsidTr="00F56E88">
        <w:trPr>
          <w:trHeight w:val="91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41BDF23" w14:textId="14F58DCF" w:rsidR="00F56E88" w:rsidRPr="00B34551" w:rsidRDefault="00F56E88" w:rsidP="00F71B9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3455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  <w:r w:rsidR="00F71B9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  <w:r w:rsidR="0079341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C4C103D" w14:textId="77777777" w:rsidR="00F56E88" w:rsidRPr="00B34551" w:rsidRDefault="00F56E88" w:rsidP="00F56E8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455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Application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17DBC9" w14:textId="77777777" w:rsidR="00F56E88" w:rsidRPr="00B34551" w:rsidRDefault="006C5F12" w:rsidP="006C5F1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Public Notice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578FE0" w14:textId="77777777" w:rsidR="00F56E88" w:rsidRPr="00B34551" w:rsidRDefault="00F56E88" w:rsidP="00B3455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4551">
              <w:rPr>
                <w:rFonts w:ascii="Calibri" w:hAnsi="Calibri" w:cs="Calibri"/>
                <w:color w:val="000000"/>
                <w:sz w:val="22"/>
                <w:szCs w:val="22"/>
              </w:rPr>
              <w:t>P&amp;Z</w:t>
            </w:r>
          </w:p>
        </w:tc>
      </w:tr>
      <w:tr w:rsidR="00CF5906" w:rsidRPr="00B34551" w14:paraId="2986E325" w14:textId="77777777" w:rsidTr="00F56E88">
        <w:trPr>
          <w:trHeight w:val="30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973A6A7" w14:textId="77777777" w:rsidR="00CF5906" w:rsidRPr="00B34551" w:rsidRDefault="00CF5906" w:rsidP="00B3455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January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1C60" w14:textId="3EBE3EC2" w:rsidR="00CF5906" w:rsidRPr="00B319DB" w:rsidRDefault="000C106D" w:rsidP="00D1400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  <w:r w:rsidR="00F07073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66231" w14:textId="0748544C" w:rsidR="00CF5906" w:rsidRPr="00B319DB" w:rsidRDefault="000C106D" w:rsidP="00D1400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12/</w:t>
            </w:r>
            <w:r w:rsidR="001948B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1F168" w14:textId="2E792887" w:rsidR="00CF5906" w:rsidRPr="00B319DB" w:rsidRDefault="0003380D" w:rsidP="00D1400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1/</w:t>
            </w:r>
            <w:r w:rsidR="0043390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D14004" w:rsidRPr="00B319D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F5906" w:rsidRPr="00B34551" w14:paraId="5C19BC03" w14:textId="77777777" w:rsidTr="00F56E88">
        <w:trPr>
          <w:trHeight w:val="30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6C4DD68" w14:textId="77777777" w:rsidR="00CF5906" w:rsidRPr="00B34551" w:rsidRDefault="00CF5906" w:rsidP="00B3455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February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EA5E4" w14:textId="4D9F2173" w:rsidR="00CF5906" w:rsidRPr="00B319DB" w:rsidRDefault="00880C4E" w:rsidP="00D1400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12/</w:t>
            </w:r>
            <w:r w:rsidR="00C7582D"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A074C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EDDC3" w14:textId="7ED95876" w:rsidR="00CF5906" w:rsidRPr="00B319DB" w:rsidRDefault="007A7BC9" w:rsidP="00D1400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1/1</w:t>
            </w:r>
            <w:r w:rsidR="009A525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E7C0C" w14:textId="19E56243" w:rsidR="00CF5906" w:rsidRPr="00B319DB" w:rsidRDefault="00AC625D" w:rsidP="00D1400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2/</w:t>
            </w:r>
            <w:r w:rsidR="00D25B2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F56E88" w:rsidRPr="00B34551" w14:paraId="1E047ED6" w14:textId="77777777" w:rsidTr="00AC625D">
        <w:trPr>
          <w:trHeight w:val="30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4EAF41" w14:textId="77777777" w:rsidR="00F56E88" w:rsidRPr="00B34551" w:rsidRDefault="00F56E88" w:rsidP="00B3455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455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March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64D97" w14:textId="15DC1052" w:rsidR="00F56E88" w:rsidRPr="00B319DB" w:rsidRDefault="00A21E8E" w:rsidP="00D1400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1/</w:t>
            </w:r>
            <w:r w:rsidR="00A074C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9929" w14:textId="3999D416" w:rsidR="00F56E88" w:rsidRPr="00B319DB" w:rsidRDefault="00191014" w:rsidP="00D1400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2/</w:t>
            </w:r>
            <w:r w:rsidR="00B72031"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3E43E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F84C0" w14:textId="1F105D2D" w:rsidR="00F56E88" w:rsidRPr="00B319DB" w:rsidRDefault="00AB4696" w:rsidP="00D1400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3/</w:t>
            </w:r>
            <w:r w:rsidR="00D25B2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F56E88" w:rsidRPr="00B34551" w14:paraId="54F716B6" w14:textId="77777777" w:rsidTr="00AC625D">
        <w:trPr>
          <w:trHeight w:val="30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829D5A" w14:textId="77777777" w:rsidR="00F56E88" w:rsidRPr="00B34551" w:rsidRDefault="00F56E88" w:rsidP="00B3455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4551">
              <w:rPr>
                <w:rFonts w:ascii="Calibri" w:hAnsi="Calibri" w:cs="Calibri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B55B9" w14:textId="3D091C14" w:rsidR="00F56E88" w:rsidRPr="00B319DB" w:rsidRDefault="000261E5" w:rsidP="00D1400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2/</w:t>
            </w:r>
            <w:r w:rsidR="00EA5DC8"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A074C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44D63" w14:textId="4E912E01" w:rsidR="00F56E88" w:rsidRPr="00B319DB" w:rsidRDefault="00191014" w:rsidP="00D1400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3/</w:t>
            </w:r>
            <w:r w:rsidR="009977A8"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3E43E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984C4" w14:textId="3427ACEA" w:rsidR="00F56E88" w:rsidRPr="00B319DB" w:rsidRDefault="00AB4696" w:rsidP="00D1400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4/</w:t>
            </w:r>
            <w:r w:rsidR="00D25B2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F56E88" w:rsidRPr="00B34551" w14:paraId="2CBA99D0" w14:textId="77777777" w:rsidTr="00AC625D">
        <w:trPr>
          <w:trHeight w:val="30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2F3735" w14:textId="77777777" w:rsidR="00F56E88" w:rsidRPr="00B34551" w:rsidRDefault="00F56E88" w:rsidP="00B3455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4551">
              <w:rPr>
                <w:rFonts w:ascii="Calibri" w:hAnsi="Calibri" w:cs="Calibri"/>
                <w:color w:val="000000"/>
                <w:sz w:val="22"/>
                <w:szCs w:val="22"/>
              </w:rPr>
              <w:t>May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5C617" w14:textId="53D02EFF" w:rsidR="00F56E88" w:rsidRPr="00B319DB" w:rsidRDefault="000261E5" w:rsidP="00D1400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3/</w:t>
            </w:r>
            <w:r w:rsidR="00EA5DC8"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A074C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D5863" w14:textId="293443CE" w:rsidR="00F56E88" w:rsidRPr="00B319DB" w:rsidRDefault="00ED481A" w:rsidP="00D1400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4/</w:t>
            </w:r>
            <w:r w:rsidR="009977A8"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4CDDE" w14:textId="27489D77" w:rsidR="00F56E88" w:rsidRPr="00B319DB" w:rsidRDefault="00AB4696" w:rsidP="00A54F0D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5/</w:t>
            </w:r>
            <w:r w:rsidR="00D25B2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F56E88" w:rsidRPr="00B34551" w14:paraId="45B219D4" w14:textId="77777777" w:rsidTr="00AC625D">
        <w:trPr>
          <w:trHeight w:val="30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AB8414" w14:textId="77777777" w:rsidR="00F56E88" w:rsidRPr="00B34551" w:rsidRDefault="00F56E88" w:rsidP="00B3455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455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June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699A2" w14:textId="40DC7760" w:rsidR="00F56E88" w:rsidRPr="00B319DB" w:rsidRDefault="000261E5" w:rsidP="00D1400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4/</w:t>
            </w:r>
            <w:r w:rsidR="00A074C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08F54" w14:textId="625D40FD" w:rsidR="00F56E88" w:rsidRPr="00B319DB" w:rsidRDefault="00ED481A" w:rsidP="00D1400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5/</w:t>
            </w:r>
            <w:r w:rsidR="00AE27DC"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A237C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5B2F" w14:textId="18832E94" w:rsidR="00F56E88" w:rsidRPr="00B319DB" w:rsidRDefault="00AB4696" w:rsidP="00D1400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6/</w:t>
            </w:r>
            <w:r w:rsidR="00D25B2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F56E88" w:rsidRPr="00B34551" w14:paraId="660A9289" w14:textId="77777777" w:rsidTr="00AC625D">
        <w:trPr>
          <w:trHeight w:val="30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95A850" w14:textId="77777777" w:rsidR="00F56E88" w:rsidRPr="00B34551" w:rsidRDefault="00F56E88" w:rsidP="00B3455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4551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6FE25" w14:textId="3EA64970" w:rsidR="00F56E88" w:rsidRPr="00B319DB" w:rsidRDefault="009C3F0D" w:rsidP="00D1400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5/</w:t>
            </w:r>
            <w:r w:rsidR="00A074C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0BFAA" w14:textId="0D931408" w:rsidR="00F56E88" w:rsidRPr="00B319DB" w:rsidRDefault="00E03F79" w:rsidP="00D1400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6/</w:t>
            </w:r>
            <w:r w:rsidR="00A237C3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597BB" w14:textId="725F5D25" w:rsidR="00F56E88" w:rsidRPr="00B319DB" w:rsidRDefault="00AB4696" w:rsidP="00F34E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7/</w:t>
            </w:r>
            <w:r w:rsidR="00D25B2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F56E88" w:rsidRPr="00B34551" w14:paraId="1085ED8E" w14:textId="77777777" w:rsidTr="00AC625D">
        <w:trPr>
          <w:trHeight w:val="30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A4750D" w14:textId="77777777" w:rsidR="00F56E88" w:rsidRPr="00B34551" w:rsidRDefault="00F56E88" w:rsidP="00B3455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4551">
              <w:rPr>
                <w:rFonts w:ascii="Calibri" w:hAnsi="Calibri" w:cs="Calibri"/>
                <w:color w:val="000000"/>
                <w:sz w:val="22"/>
                <w:szCs w:val="22"/>
              </w:rPr>
              <w:t>August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B410C" w14:textId="47736B8F" w:rsidR="00F56E88" w:rsidRPr="00B319DB" w:rsidRDefault="009C3F0D" w:rsidP="00D1400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6/</w:t>
            </w:r>
            <w:r w:rsidR="000C3B92"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A074C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B5496" w14:textId="32294CEF" w:rsidR="00F56E88" w:rsidRPr="00B319DB" w:rsidRDefault="00D31507" w:rsidP="00D1400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7/</w:t>
            </w:r>
            <w:r w:rsidR="00331B6D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8AF33" w14:textId="44DCE000" w:rsidR="00F56E88" w:rsidRPr="00B319DB" w:rsidRDefault="00AB4696" w:rsidP="00D1400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8/</w:t>
            </w:r>
            <w:r w:rsidR="00D25B2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F56E88" w:rsidRPr="00B34551" w14:paraId="09748DCB" w14:textId="77777777" w:rsidTr="00AC625D">
        <w:trPr>
          <w:trHeight w:val="30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F712A2" w14:textId="77777777" w:rsidR="00F56E88" w:rsidRPr="00B34551" w:rsidRDefault="00F56E88" w:rsidP="00B3455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4551">
              <w:rPr>
                <w:rFonts w:ascii="Calibri" w:hAnsi="Calibri" w:cs="Calibri"/>
                <w:color w:val="000000"/>
                <w:sz w:val="22"/>
                <w:szCs w:val="22"/>
              </w:rPr>
              <w:t>September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2DDF1" w14:textId="3125EC4C" w:rsidR="00F56E88" w:rsidRPr="00B319DB" w:rsidRDefault="00F33A14" w:rsidP="00D1400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7/</w:t>
            </w:r>
            <w:r w:rsidR="00BD291C"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A074C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94196" w14:textId="4465A9CC" w:rsidR="00F56E88" w:rsidRPr="00B319DB" w:rsidRDefault="00D31507" w:rsidP="00D1400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8/</w:t>
            </w:r>
            <w:r w:rsidR="00F25C8B"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331B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60BEE" w14:textId="1C43C2FA" w:rsidR="00F56E88" w:rsidRPr="00B319DB" w:rsidRDefault="00E934B8" w:rsidP="00D1400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9/</w:t>
            </w:r>
            <w:r w:rsidR="00D25B2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56E88" w:rsidRPr="00B34551" w14:paraId="11E8A632" w14:textId="77777777" w:rsidTr="00AC625D">
        <w:trPr>
          <w:trHeight w:val="30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70608A" w14:textId="77777777" w:rsidR="00F56E88" w:rsidRPr="00B34551" w:rsidRDefault="00F56E88" w:rsidP="00B3455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4551">
              <w:rPr>
                <w:rFonts w:ascii="Calibri" w:hAnsi="Calibri" w:cs="Calibri"/>
                <w:color w:val="000000"/>
                <w:sz w:val="22"/>
                <w:szCs w:val="22"/>
              </w:rPr>
              <w:t>October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46607" w14:textId="36024231" w:rsidR="00F56E88" w:rsidRPr="00B319DB" w:rsidRDefault="00F33A14" w:rsidP="00B3455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8/</w:t>
            </w:r>
            <w:r w:rsidR="00BD291C"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A074C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AD07E" w14:textId="1AAD7962" w:rsidR="00F56E88" w:rsidRPr="00B319DB" w:rsidRDefault="00D31507" w:rsidP="00D1400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9/</w:t>
            </w:r>
            <w:r w:rsidR="00331B6D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D4339" w14:textId="635CB064" w:rsidR="00F56E88" w:rsidRPr="00B319DB" w:rsidRDefault="00E934B8" w:rsidP="00D1400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10/</w:t>
            </w:r>
            <w:r w:rsidR="00D25B2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F56E88" w:rsidRPr="00B34551" w14:paraId="46DBE96E" w14:textId="77777777" w:rsidTr="00AC625D">
        <w:trPr>
          <w:trHeight w:val="30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3C8064" w14:textId="77777777" w:rsidR="00F56E88" w:rsidRPr="00B34551" w:rsidRDefault="00F56E88" w:rsidP="00B3455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4551">
              <w:rPr>
                <w:rFonts w:ascii="Calibri" w:hAnsi="Calibri" w:cs="Calibri"/>
                <w:color w:val="000000"/>
                <w:sz w:val="22"/>
                <w:szCs w:val="22"/>
              </w:rPr>
              <w:t>November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646F6" w14:textId="3FF39341" w:rsidR="00F56E88" w:rsidRPr="00B319DB" w:rsidRDefault="003847F4" w:rsidP="00B3455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9/</w:t>
            </w:r>
            <w:r w:rsidR="00BD291C"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A074C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CFB8B" w14:textId="2581671E" w:rsidR="00F56E88" w:rsidRPr="00B319DB" w:rsidRDefault="00D31507" w:rsidP="00D1400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10/</w:t>
            </w:r>
            <w:r w:rsidR="00F25C8B"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5183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AFBD4" w14:textId="5CD475CD" w:rsidR="00F56E88" w:rsidRPr="00B319DB" w:rsidRDefault="00E934B8" w:rsidP="00D1400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11/</w:t>
            </w:r>
            <w:r w:rsidR="00D25B2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F56E88" w:rsidRPr="00B34551" w14:paraId="6926F436" w14:textId="77777777" w:rsidTr="00AC625D">
        <w:trPr>
          <w:trHeight w:val="30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96ECA3" w14:textId="77777777" w:rsidR="00F56E88" w:rsidRPr="00B34551" w:rsidRDefault="00F56E88" w:rsidP="00B3455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455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December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11497" w14:textId="236F8340" w:rsidR="00F56E88" w:rsidRPr="00B319DB" w:rsidRDefault="003847F4" w:rsidP="00B3455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10/</w:t>
            </w:r>
            <w:r w:rsidR="002D22F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FA393" w14:textId="54766602" w:rsidR="00F56E88" w:rsidRPr="00B319DB" w:rsidRDefault="006E68E2" w:rsidP="00D1400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11/</w:t>
            </w:r>
            <w:r w:rsidR="00E90D6A"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5183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2F327" w14:textId="7D1C8F73" w:rsidR="00F56E88" w:rsidRPr="00B319DB" w:rsidRDefault="00E934B8" w:rsidP="00D14004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6E68E2" w:rsidRPr="00B319DB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D25B2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56E88" w:rsidRPr="00B34551" w14:paraId="7D1939D7" w14:textId="77777777" w:rsidTr="00F56E88">
        <w:trPr>
          <w:trHeight w:val="30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6739BAE" w14:textId="77777777" w:rsidR="00F56E88" w:rsidRPr="00B34551" w:rsidRDefault="00F56E88" w:rsidP="00B3455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81070" w14:textId="77777777" w:rsidR="00F56E88" w:rsidRPr="00BD291C" w:rsidRDefault="00F56E88" w:rsidP="00B3455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B9BA9" w14:textId="77777777" w:rsidR="00F56E88" w:rsidRPr="00CF5906" w:rsidRDefault="00F56E88" w:rsidP="00B3455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F8FB7" w14:textId="77777777" w:rsidR="00F56E88" w:rsidRPr="00750F9A" w:rsidRDefault="00F56E88" w:rsidP="00B3455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</w:p>
        </w:tc>
      </w:tr>
    </w:tbl>
    <w:p w14:paraId="4BCCEF8E" w14:textId="77777777" w:rsidR="00B34551" w:rsidRDefault="00B34551" w:rsidP="00B34551">
      <w:pPr>
        <w:rPr>
          <w:b/>
          <w:sz w:val="52"/>
          <w:szCs w:val="16"/>
        </w:rPr>
      </w:pPr>
    </w:p>
    <w:p w14:paraId="100EFD92" w14:textId="02DA027A" w:rsidR="00B34551" w:rsidRPr="00B34551" w:rsidRDefault="00B34551" w:rsidP="00B34551">
      <w:pPr>
        <w:rPr>
          <w:b/>
          <w:sz w:val="22"/>
          <w:szCs w:val="16"/>
        </w:rPr>
      </w:pPr>
      <w:r>
        <w:rPr>
          <w:b/>
          <w:sz w:val="22"/>
          <w:szCs w:val="16"/>
        </w:rPr>
        <w:t xml:space="preserve">* Applications accepted at the </w:t>
      </w:r>
      <w:r w:rsidR="00AB3400">
        <w:rPr>
          <w:b/>
          <w:sz w:val="22"/>
          <w:szCs w:val="16"/>
        </w:rPr>
        <w:t>Community</w:t>
      </w:r>
      <w:r>
        <w:rPr>
          <w:b/>
          <w:sz w:val="22"/>
          <w:szCs w:val="16"/>
        </w:rPr>
        <w:t xml:space="preserve"> Development Office (110 S. 9</w:t>
      </w:r>
      <w:r w:rsidRPr="00B34551">
        <w:rPr>
          <w:b/>
          <w:sz w:val="22"/>
          <w:szCs w:val="16"/>
          <w:vertAlign w:val="superscript"/>
        </w:rPr>
        <w:t>th</w:t>
      </w:r>
      <w:r>
        <w:rPr>
          <w:b/>
          <w:sz w:val="22"/>
          <w:szCs w:val="16"/>
        </w:rPr>
        <w:t xml:space="preserve"> Avenue, Wauchula, FL 33873) until </w:t>
      </w:r>
      <w:r w:rsidRPr="00F56E88">
        <w:rPr>
          <w:b/>
          <w:color w:val="FF0000"/>
          <w:sz w:val="22"/>
          <w:szCs w:val="16"/>
        </w:rPr>
        <w:t>12 p.m.</w:t>
      </w:r>
      <w:r>
        <w:rPr>
          <w:b/>
          <w:sz w:val="22"/>
          <w:szCs w:val="16"/>
        </w:rPr>
        <w:t xml:space="preserve"> of the due date.  Applicants may choose to schedule an appointment to review the application with staff on the day of submittal or await staff’s final sufficiency review determination.</w:t>
      </w:r>
      <w:r w:rsidR="00F56E88">
        <w:rPr>
          <w:b/>
          <w:sz w:val="22"/>
          <w:szCs w:val="16"/>
        </w:rPr>
        <w:t xml:space="preserve">  </w:t>
      </w:r>
      <w:r>
        <w:rPr>
          <w:b/>
          <w:sz w:val="22"/>
          <w:szCs w:val="16"/>
        </w:rPr>
        <w:t xml:space="preserve">Failure to provide a complete, sufficient application </w:t>
      </w:r>
      <w:r w:rsidR="00EB6134">
        <w:rPr>
          <w:b/>
          <w:sz w:val="22"/>
          <w:szCs w:val="16"/>
        </w:rPr>
        <w:t xml:space="preserve">by </w:t>
      </w:r>
      <w:r>
        <w:rPr>
          <w:b/>
          <w:sz w:val="22"/>
          <w:szCs w:val="16"/>
        </w:rPr>
        <w:t xml:space="preserve">the </w:t>
      </w:r>
      <w:r w:rsidRPr="00F56E88">
        <w:rPr>
          <w:b/>
          <w:color w:val="FF0000"/>
          <w:sz w:val="22"/>
          <w:szCs w:val="16"/>
        </w:rPr>
        <w:t>12 p.m.</w:t>
      </w:r>
      <w:r>
        <w:rPr>
          <w:b/>
          <w:sz w:val="22"/>
          <w:szCs w:val="16"/>
        </w:rPr>
        <w:t xml:space="preserve"> deadline </w:t>
      </w:r>
      <w:r w:rsidR="00EB6134">
        <w:rPr>
          <w:b/>
          <w:sz w:val="22"/>
          <w:szCs w:val="16"/>
        </w:rPr>
        <w:t xml:space="preserve">automatically bars the application from placement on the targeted Planning and Zoning Board agenda without written authorization from the </w:t>
      </w:r>
      <w:r w:rsidR="00AB3400">
        <w:rPr>
          <w:b/>
          <w:sz w:val="22"/>
          <w:szCs w:val="16"/>
        </w:rPr>
        <w:t>Community</w:t>
      </w:r>
      <w:r w:rsidR="00EB6134">
        <w:rPr>
          <w:b/>
          <w:sz w:val="22"/>
          <w:szCs w:val="16"/>
        </w:rPr>
        <w:t xml:space="preserve"> Development Director or County Manager.</w:t>
      </w:r>
    </w:p>
    <w:sectPr w:rsidR="00B34551" w:rsidRPr="00B345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2240" w:h="15840"/>
      <w:pgMar w:top="720" w:right="1080" w:bottom="360" w:left="1080" w:header="720" w:footer="2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62C94" w14:textId="77777777" w:rsidR="007B3B96" w:rsidRDefault="007B3B96" w:rsidP="005E6438">
      <w:r>
        <w:separator/>
      </w:r>
    </w:p>
  </w:endnote>
  <w:endnote w:type="continuationSeparator" w:id="0">
    <w:p w14:paraId="27D6AFDC" w14:textId="77777777" w:rsidR="007B3B96" w:rsidRDefault="007B3B96" w:rsidP="005E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73A01" w14:textId="77777777" w:rsidR="005E6438" w:rsidRDefault="005E64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A394D" w14:textId="77777777" w:rsidR="005E6438" w:rsidRDefault="005E64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7787A" w14:textId="77777777" w:rsidR="005E6438" w:rsidRDefault="005E6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27B7E" w14:textId="77777777" w:rsidR="007B3B96" w:rsidRDefault="007B3B96" w:rsidP="005E6438">
      <w:r>
        <w:separator/>
      </w:r>
    </w:p>
  </w:footnote>
  <w:footnote w:type="continuationSeparator" w:id="0">
    <w:p w14:paraId="79A26277" w14:textId="77777777" w:rsidR="007B3B96" w:rsidRDefault="007B3B96" w:rsidP="005E6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BAF45" w14:textId="77777777" w:rsidR="005E6438" w:rsidRDefault="005E64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A4ED7" w14:textId="77777777" w:rsidR="005E6438" w:rsidRDefault="005E64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4DD95" w14:textId="77777777" w:rsidR="005E6438" w:rsidRDefault="005E64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352906"/>
    <w:multiLevelType w:val="hybridMultilevel"/>
    <w:tmpl w:val="C5D03B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6442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1"/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1D53"/>
    <w:rsid w:val="00017E57"/>
    <w:rsid w:val="000261E5"/>
    <w:rsid w:val="0003380D"/>
    <w:rsid w:val="00046E7E"/>
    <w:rsid w:val="00047C5E"/>
    <w:rsid w:val="0005183B"/>
    <w:rsid w:val="000551D5"/>
    <w:rsid w:val="00074693"/>
    <w:rsid w:val="00094048"/>
    <w:rsid w:val="000C106D"/>
    <w:rsid w:val="000C3B92"/>
    <w:rsid w:val="000E13DE"/>
    <w:rsid w:val="00107CE0"/>
    <w:rsid w:val="00133122"/>
    <w:rsid w:val="00137DC4"/>
    <w:rsid w:val="00143F92"/>
    <w:rsid w:val="001469A0"/>
    <w:rsid w:val="00166894"/>
    <w:rsid w:val="0018715A"/>
    <w:rsid w:val="001902C4"/>
    <w:rsid w:val="00191014"/>
    <w:rsid w:val="001948BF"/>
    <w:rsid w:val="001A64E3"/>
    <w:rsid w:val="001C0D32"/>
    <w:rsid w:val="00201DE5"/>
    <w:rsid w:val="00214928"/>
    <w:rsid w:val="00220EC5"/>
    <w:rsid w:val="00233073"/>
    <w:rsid w:val="00233E2F"/>
    <w:rsid w:val="00252C87"/>
    <w:rsid w:val="0026235B"/>
    <w:rsid w:val="002904FF"/>
    <w:rsid w:val="002D22F0"/>
    <w:rsid w:val="002D509A"/>
    <w:rsid w:val="00311C8B"/>
    <w:rsid w:val="00323EDD"/>
    <w:rsid w:val="00331B6D"/>
    <w:rsid w:val="00370A31"/>
    <w:rsid w:val="003847F4"/>
    <w:rsid w:val="003D43E6"/>
    <w:rsid w:val="003E43ED"/>
    <w:rsid w:val="003E6DFD"/>
    <w:rsid w:val="00404308"/>
    <w:rsid w:val="00421975"/>
    <w:rsid w:val="004248FE"/>
    <w:rsid w:val="00433905"/>
    <w:rsid w:val="004627EF"/>
    <w:rsid w:val="00475566"/>
    <w:rsid w:val="00485AF6"/>
    <w:rsid w:val="004B6780"/>
    <w:rsid w:val="004C54D7"/>
    <w:rsid w:val="004E4576"/>
    <w:rsid w:val="004F2DD9"/>
    <w:rsid w:val="00502977"/>
    <w:rsid w:val="00511077"/>
    <w:rsid w:val="00526465"/>
    <w:rsid w:val="00530267"/>
    <w:rsid w:val="005374C0"/>
    <w:rsid w:val="0054369E"/>
    <w:rsid w:val="005673B4"/>
    <w:rsid w:val="005A27F4"/>
    <w:rsid w:val="005A4076"/>
    <w:rsid w:val="005C3E6C"/>
    <w:rsid w:val="005E2052"/>
    <w:rsid w:val="005E6438"/>
    <w:rsid w:val="005F2A21"/>
    <w:rsid w:val="00601817"/>
    <w:rsid w:val="00601D53"/>
    <w:rsid w:val="00620670"/>
    <w:rsid w:val="00645387"/>
    <w:rsid w:val="00653456"/>
    <w:rsid w:val="00660DBF"/>
    <w:rsid w:val="00661CC4"/>
    <w:rsid w:val="00684877"/>
    <w:rsid w:val="0069173A"/>
    <w:rsid w:val="00693AA2"/>
    <w:rsid w:val="006A10D8"/>
    <w:rsid w:val="006C5F12"/>
    <w:rsid w:val="006E68E2"/>
    <w:rsid w:val="006F1FDC"/>
    <w:rsid w:val="00750F9A"/>
    <w:rsid w:val="00752D66"/>
    <w:rsid w:val="00793411"/>
    <w:rsid w:val="0079716C"/>
    <w:rsid w:val="007A7BC9"/>
    <w:rsid w:val="007B3B96"/>
    <w:rsid w:val="007C26C9"/>
    <w:rsid w:val="007F017A"/>
    <w:rsid w:val="007F7129"/>
    <w:rsid w:val="008456F2"/>
    <w:rsid w:val="008503EE"/>
    <w:rsid w:val="00855D8B"/>
    <w:rsid w:val="00880C4E"/>
    <w:rsid w:val="00884C5D"/>
    <w:rsid w:val="008E0D36"/>
    <w:rsid w:val="0091080F"/>
    <w:rsid w:val="0092632B"/>
    <w:rsid w:val="009977A8"/>
    <w:rsid w:val="009A4499"/>
    <w:rsid w:val="009A5256"/>
    <w:rsid w:val="009B3512"/>
    <w:rsid w:val="009C0901"/>
    <w:rsid w:val="009C3F0D"/>
    <w:rsid w:val="00A074CF"/>
    <w:rsid w:val="00A21BF2"/>
    <w:rsid w:val="00A21E8E"/>
    <w:rsid w:val="00A237C3"/>
    <w:rsid w:val="00A24FFB"/>
    <w:rsid w:val="00A36344"/>
    <w:rsid w:val="00A442F7"/>
    <w:rsid w:val="00A54F0D"/>
    <w:rsid w:val="00A61CBF"/>
    <w:rsid w:val="00A73316"/>
    <w:rsid w:val="00A95CD1"/>
    <w:rsid w:val="00AB3400"/>
    <w:rsid w:val="00AB4696"/>
    <w:rsid w:val="00AC236D"/>
    <w:rsid w:val="00AC625D"/>
    <w:rsid w:val="00AE27DC"/>
    <w:rsid w:val="00AE4043"/>
    <w:rsid w:val="00AF50E4"/>
    <w:rsid w:val="00AF66DE"/>
    <w:rsid w:val="00B07663"/>
    <w:rsid w:val="00B319DB"/>
    <w:rsid w:val="00B34551"/>
    <w:rsid w:val="00B47B4D"/>
    <w:rsid w:val="00B66473"/>
    <w:rsid w:val="00B72031"/>
    <w:rsid w:val="00B7676F"/>
    <w:rsid w:val="00BA4CB2"/>
    <w:rsid w:val="00BC3C05"/>
    <w:rsid w:val="00BD291C"/>
    <w:rsid w:val="00BD584B"/>
    <w:rsid w:val="00C0505D"/>
    <w:rsid w:val="00C1792C"/>
    <w:rsid w:val="00C2460F"/>
    <w:rsid w:val="00C43816"/>
    <w:rsid w:val="00C43B63"/>
    <w:rsid w:val="00C47924"/>
    <w:rsid w:val="00C5192C"/>
    <w:rsid w:val="00C6705C"/>
    <w:rsid w:val="00C7582D"/>
    <w:rsid w:val="00CA781C"/>
    <w:rsid w:val="00CF28B3"/>
    <w:rsid w:val="00CF526E"/>
    <w:rsid w:val="00CF5906"/>
    <w:rsid w:val="00D014A6"/>
    <w:rsid w:val="00D14004"/>
    <w:rsid w:val="00D2038A"/>
    <w:rsid w:val="00D25B2C"/>
    <w:rsid w:val="00D31507"/>
    <w:rsid w:val="00D80077"/>
    <w:rsid w:val="00DA1EC6"/>
    <w:rsid w:val="00DB56B3"/>
    <w:rsid w:val="00DC0726"/>
    <w:rsid w:val="00DD6B99"/>
    <w:rsid w:val="00E0311B"/>
    <w:rsid w:val="00E03F79"/>
    <w:rsid w:val="00E15430"/>
    <w:rsid w:val="00E17DDB"/>
    <w:rsid w:val="00E3376A"/>
    <w:rsid w:val="00E90D6A"/>
    <w:rsid w:val="00E934B8"/>
    <w:rsid w:val="00EA5DC8"/>
    <w:rsid w:val="00EB6134"/>
    <w:rsid w:val="00EC489C"/>
    <w:rsid w:val="00ED04E1"/>
    <w:rsid w:val="00ED481A"/>
    <w:rsid w:val="00F07073"/>
    <w:rsid w:val="00F1599C"/>
    <w:rsid w:val="00F17ABC"/>
    <w:rsid w:val="00F25C8B"/>
    <w:rsid w:val="00F33A14"/>
    <w:rsid w:val="00F34EE1"/>
    <w:rsid w:val="00F37AC4"/>
    <w:rsid w:val="00F5452C"/>
    <w:rsid w:val="00F56E88"/>
    <w:rsid w:val="00F619A1"/>
    <w:rsid w:val="00F635DF"/>
    <w:rsid w:val="00F71B9E"/>
    <w:rsid w:val="00F8244D"/>
    <w:rsid w:val="00F95E72"/>
    <w:rsid w:val="00FA684A"/>
    <w:rsid w:val="00FC6844"/>
    <w:rsid w:val="00FD2985"/>
    <w:rsid w:val="00FE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1"/>
    <o:shapelayout v:ext="edit">
      <o:idmap v:ext="edit" data="2"/>
    </o:shapelayout>
  </w:shapeDefaults>
  <w:decimalSymbol w:val="."/>
  <w:listSeparator w:val=","/>
  <w14:docId w14:val="5CAC5DB3"/>
  <w15:chartTrackingRefBased/>
  <w15:docId w15:val="{1A3071BE-DACA-4426-9187-8E0C3852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040"/>
      </w:tabs>
      <w:jc w:val="center"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jc w:val="both"/>
    </w:pPr>
    <w:rPr>
      <w:rFonts w:ascii="Arial" w:hAnsi="Arial" w:cs="Arial"/>
    </w:rPr>
  </w:style>
  <w:style w:type="paragraph" w:styleId="Title">
    <w:name w:val="Title"/>
    <w:basedOn w:val="Normal"/>
    <w:qFormat/>
    <w:pPr>
      <w:tabs>
        <w:tab w:val="center" w:pos="5040"/>
      </w:tabs>
      <w:jc w:val="center"/>
    </w:pPr>
    <w:rPr>
      <w:b/>
      <w:bCs/>
      <w:sz w:val="36"/>
      <w:szCs w:val="36"/>
    </w:rPr>
  </w:style>
  <w:style w:type="paragraph" w:styleId="EnvelopeAddress">
    <w:name w:val="envelope address"/>
    <w:basedOn w:val="Normal"/>
    <w:rsid w:val="00693AA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rsid w:val="00693AA2"/>
    <w:pPr>
      <w:widowControl/>
      <w:autoSpaceDE/>
      <w:autoSpaceDN/>
      <w:adjustRightInd/>
    </w:pPr>
    <w:rPr>
      <w:rFonts w:ascii="Arial" w:hAnsi="Arial" w:cs="Arial"/>
      <w:szCs w:val="20"/>
    </w:rPr>
  </w:style>
  <w:style w:type="character" w:styleId="Hyperlink">
    <w:name w:val="Hyperlink"/>
    <w:rsid w:val="00C2460F"/>
    <w:rPr>
      <w:color w:val="0000FF"/>
      <w:u w:val="single"/>
    </w:rPr>
  </w:style>
  <w:style w:type="paragraph" w:styleId="Header">
    <w:name w:val="header"/>
    <w:basedOn w:val="Normal"/>
    <w:link w:val="HeaderChar"/>
    <w:rsid w:val="005E643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E6438"/>
    <w:rPr>
      <w:szCs w:val="24"/>
    </w:rPr>
  </w:style>
  <w:style w:type="paragraph" w:styleId="Footer">
    <w:name w:val="footer"/>
    <w:basedOn w:val="Normal"/>
    <w:link w:val="FooterChar"/>
    <w:rsid w:val="005E643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E6438"/>
    <w:rPr>
      <w:szCs w:val="24"/>
    </w:rPr>
  </w:style>
  <w:style w:type="paragraph" w:styleId="BalloonText">
    <w:name w:val="Balloon Text"/>
    <w:basedOn w:val="Normal"/>
    <w:link w:val="BalloonTextChar"/>
    <w:rsid w:val="005E64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E6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9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6C2B62CA697946B11FCC1791FD7146" ma:contentTypeVersion="12" ma:contentTypeDescription="Create a new document." ma:contentTypeScope="" ma:versionID="a59592cfe93774cfb5c687d5390fa3b0">
  <xsd:schema xmlns:xsd="http://www.w3.org/2001/XMLSchema" xmlns:xs="http://www.w3.org/2001/XMLSchema" xmlns:p="http://schemas.microsoft.com/office/2006/metadata/properties" xmlns:ns3="09ad190d-7818-4e9a-b4a7-b429a0297b61" xmlns:ns4="92f7c2ad-00b1-4c96-a9c7-371e9deb6a53" targetNamespace="http://schemas.microsoft.com/office/2006/metadata/properties" ma:root="true" ma:fieldsID="ea9a95a74522f73d728b8ad81f18088e" ns3:_="" ns4:_="">
    <xsd:import namespace="09ad190d-7818-4e9a-b4a7-b429a0297b61"/>
    <xsd:import namespace="92f7c2ad-00b1-4c96-a9c7-371e9deb6a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d190d-7818-4e9a-b4a7-b429a0297b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7c2ad-00b1-4c96-a9c7-371e9deb6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7BC1E-D53D-40CF-BE63-BF80E83351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3EAA72-DD91-40E3-B593-EDE156F20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d190d-7818-4e9a-b4a7-b429a0297b61"/>
    <ds:schemaRef ds:uri="92f7c2ad-00b1-4c96-a9c7-371e9deb6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C5E022-32B5-4BA4-B064-46120DFCEB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4E7EC7-3B62-422A-B0F1-15454382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HARDEE COUNTY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HARDEE COUNTY</dc:title>
  <dc:subject/>
  <dc:creator>B. J. Haney</dc:creator>
  <cp:keywords/>
  <cp:lastModifiedBy>Todd Miller</cp:lastModifiedBy>
  <cp:revision>4</cp:revision>
  <cp:lastPrinted>2021-11-18T17:57:00Z</cp:lastPrinted>
  <dcterms:created xsi:type="dcterms:W3CDTF">2024-11-21T21:48:00Z</dcterms:created>
  <dcterms:modified xsi:type="dcterms:W3CDTF">2024-11-21T21:51:00Z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0x010100FB6C2B62CA697946B11FCC1791FD7146</vt:lpwstr>
  </property>
</Properties>
</file>